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7A8A2" w14:textId="77777777" w:rsidR="00EB3D4A" w:rsidRDefault="00EB3D4A"/>
    <w:p w14:paraId="0E77B824" w14:textId="7F03E8E8" w:rsidR="00693C82" w:rsidRDefault="00693C82">
      <w:r w:rsidRPr="00EB3D4A">
        <w:rPr>
          <w:b/>
        </w:rPr>
        <w:t xml:space="preserve">Introducing a New Member or Past </w:t>
      </w:r>
      <w:r w:rsidRPr="00975ED9">
        <w:rPr>
          <w:b/>
        </w:rPr>
        <w:t>Rotarian</w:t>
      </w:r>
      <w:r w:rsidR="00975ED9" w:rsidRPr="00975ED9">
        <w:rPr>
          <w:b/>
        </w:rPr>
        <w:t xml:space="preserve"> to the club</w:t>
      </w:r>
      <w:r w:rsidR="00975ED9">
        <w:rPr>
          <w:b/>
        </w:rPr>
        <w:t>.</w:t>
      </w:r>
    </w:p>
    <w:p w14:paraId="21DFFAAC" w14:textId="77777777" w:rsidR="00693C82" w:rsidRDefault="00693C82"/>
    <w:p w14:paraId="28A057CD" w14:textId="188501D1" w:rsidR="00693C82" w:rsidRDefault="00EB3D4A">
      <w:r>
        <w:t>A</w:t>
      </w:r>
      <w:r w:rsidR="00693C82">
        <w:t xml:space="preserve"> prospective member </w:t>
      </w:r>
      <w:r>
        <w:t xml:space="preserve">is invited </w:t>
      </w:r>
      <w:r w:rsidR="00693C82">
        <w:t>to a meeting or two</w:t>
      </w:r>
      <w:r w:rsidR="00FB0999">
        <w:t>*</w:t>
      </w:r>
      <w:r w:rsidR="00693C82">
        <w:t xml:space="preserve"> </w:t>
      </w:r>
      <w:r>
        <w:t xml:space="preserve">to </w:t>
      </w:r>
      <w:r w:rsidR="00693C82">
        <w:t xml:space="preserve">establish their interest in Rotary and compatibility within the Club.  </w:t>
      </w:r>
      <w:r>
        <w:t>It is important to g</w:t>
      </w:r>
      <w:r w:rsidR="00693C82">
        <w:t>et to know something of the background of the potential member</w:t>
      </w:r>
      <w:r>
        <w:t xml:space="preserve"> and to meet members</w:t>
      </w:r>
      <w:r w:rsidR="00693C82">
        <w:t>.  (Remember, it is most likely someone invited you when you joined and knew something of your background.)</w:t>
      </w:r>
    </w:p>
    <w:p w14:paraId="2A55199B" w14:textId="77777777" w:rsidR="00693C82" w:rsidRPr="00693C82" w:rsidRDefault="00693C82">
      <w:pPr>
        <w:rPr>
          <w:i/>
          <w:sz w:val="22"/>
          <w:szCs w:val="22"/>
        </w:rPr>
      </w:pPr>
      <w:r w:rsidRPr="00693C82">
        <w:rPr>
          <w:i/>
          <w:sz w:val="22"/>
          <w:szCs w:val="22"/>
        </w:rPr>
        <w:t xml:space="preserve">(*The prospective member is able to have two meetings as </w:t>
      </w:r>
      <w:r w:rsidRPr="00FB0999">
        <w:rPr>
          <w:b/>
          <w:i/>
          <w:sz w:val="22"/>
          <w:szCs w:val="22"/>
        </w:rPr>
        <w:t>a paid</w:t>
      </w:r>
      <w:r w:rsidRPr="00693C82">
        <w:rPr>
          <w:i/>
          <w:sz w:val="22"/>
          <w:szCs w:val="22"/>
        </w:rPr>
        <w:t xml:space="preserve"> guest of the club before they are asked to pay the dinner fee.)</w:t>
      </w:r>
    </w:p>
    <w:p w14:paraId="1DC429C0" w14:textId="77777777" w:rsidR="00693C82" w:rsidRDefault="00693C82"/>
    <w:p w14:paraId="3CC2404B" w14:textId="04BBEAE6" w:rsidR="000976E8" w:rsidRDefault="000976E8" w:rsidP="000976E8">
      <w:pPr>
        <w:rPr>
          <w:b/>
          <w:color w:val="535353"/>
          <w:lang w:val="en-US" w:eastAsia="ja-JP"/>
        </w:rPr>
      </w:pPr>
      <w:r>
        <w:rPr>
          <w:b/>
          <w:color w:val="535353"/>
          <w:lang w:val="en-US" w:eastAsia="ja-JP"/>
        </w:rPr>
        <w:t>Method of Electing Members</w:t>
      </w:r>
    </w:p>
    <w:p w14:paraId="03294DB9" w14:textId="77777777" w:rsidR="000976E8" w:rsidRDefault="000976E8" w:rsidP="000976E8">
      <w:pPr>
        <w:rPr>
          <w:b/>
          <w:color w:val="535353"/>
          <w:lang w:val="en-US" w:eastAsia="ja-JP"/>
        </w:rPr>
      </w:pPr>
    </w:p>
    <w:p w14:paraId="629768D4" w14:textId="382F2144" w:rsidR="000976E8" w:rsidRDefault="000976E8" w:rsidP="000976E8">
      <w:pPr>
        <w:rPr>
          <w:b/>
          <w:color w:val="535353"/>
          <w:lang w:val="en-US" w:eastAsia="ja-JP"/>
        </w:rPr>
      </w:pPr>
      <w:r>
        <w:rPr>
          <w:b/>
          <w:color w:val="535353"/>
          <w:lang w:val="en-US" w:eastAsia="ja-JP"/>
        </w:rPr>
        <w:t xml:space="preserve">1. </w:t>
      </w:r>
      <w:r>
        <w:rPr>
          <w:b/>
          <w:color w:val="535353"/>
          <w:lang w:val="en-US" w:eastAsia="ja-JP"/>
        </w:rPr>
        <w:tab/>
        <w:t>Proposal of prospective member</w:t>
      </w:r>
    </w:p>
    <w:p w14:paraId="659D76D1" w14:textId="77777777" w:rsidR="000976E8" w:rsidRDefault="000976E8" w:rsidP="000976E8">
      <w:pPr>
        <w:rPr>
          <w:color w:val="535353"/>
          <w:lang w:val="en-US" w:eastAsia="ja-JP"/>
        </w:rPr>
      </w:pPr>
      <w:r>
        <w:rPr>
          <w:color w:val="535353"/>
          <w:lang w:val="en-US" w:eastAsia="ja-JP"/>
        </w:rPr>
        <w:t xml:space="preserve">A member shall provide a candidate’s name to the Board.  A transferring or former member of another club may also be proposed for membership by the former club.  The proposal is kept confidential unless the Board instructs otherwise. </w:t>
      </w:r>
    </w:p>
    <w:p w14:paraId="7C5CEE39" w14:textId="77777777" w:rsidR="00EB3D4A" w:rsidRDefault="000976E8" w:rsidP="000976E8">
      <w:pPr>
        <w:pStyle w:val="ListParagraph"/>
        <w:numPr>
          <w:ilvl w:val="0"/>
          <w:numId w:val="1"/>
        </w:numPr>
        <w:rPr>
          <w:i/>
          <w:color w:val="535353"/>
          <w:sz w:val="22"/>
          <w:szCs w:val="22"/>
          <w:lang w:val="en-US" w:eastAsia="ja-JP"/>
        </w:rPr>
      </w:pPr>
      <w:r w:rsidRPr="000976E8">
        <w:rPr>
          <w:i/>
          <w:color w:val="535353"/>
          <w:sz w:val="22"/>
          <w:szCs w:val="22"/>
          <w:lang w:val="en-US" w:eastAsia="ja-JP"/>
        </w:rPr>
        <w:t xml:space="preserve">During this time the prospective member may continue to attend. </w:t>
      </w:r>
    </w:p>
    <w:p w14:paraId="64E40CAF" w14:textId="3D8B1CD4" w:rsidR="000976E8" w:rsidRPr="00BF080A" w:rsidRDefault="00EB3D4A" w:rsidP="000976E8">
      <w:pPr>
        <w:pStyle w:val="ListParagraph"/>
        <w:numPr>
          <w:ilvl w:val="0"/>
          <w:numId w:val="1"/>
        </w:numPr>
        <w:rPr>
          <w:i/>
          <w:color w:val="535353"/>
          <w:sz w:val="22"/>
          <w:szCs w:val="22"/>
          <w:lang w:val="en-US" w:eastAsia="ja-JP"/>
        </w:rPr>
      </w:pPr>
      <w:r>
        <w:rPr>
          <w:i/>
          <w:color w:val="535353"/>
          <w:sz w:val="22"/>
          <w:szCs w:val="22"/>
          <w:lang w:val="en-US" w:eastAsia="ja-JP"/>
        </w:rPr>
        <w:t>Proposer should familiarize the potential member with aspects of Rotary and the Club.</w:t>
      </w:r>
      <w:r w:rsidR="000976E8" w:rsidRPr="000976E8">
        <w:rPr>
          <w:i/>
          <w:color w:val="535353"/>
          <w:sz w:val="22"/>
          <w:szCs w:val="22"/>
          <w:lang w:val="en-US" w:eastAsia="ja-JP"/>
        </w:rPr>
        <w:t xml:space="preserve"> </w:t>
      </w:r>
    </w:p>
    <w:p w14:paraId="1BC790D5" w14:textId="031C11E3" w:rsidR="000976E8" w:rsidRPr="00B17472" w:rsidRDefault="000976E8" w:rsidP="000976E8">
      <w:pPr>
        <w:rPr>
          <w:b/>
          <w:color w:val="535353"/>
          <w:lang w:val="en-US" w:eastAsia="ja-JP"/>
        </w:rPr>
      </w:pPr>
      <w:r w:rsidRPr="00B17472">
        <w:rPr>
          <w:b/>
          <w:color w:val="535353"/>
          <w:lang w:val="en-US" w:eastAsia="ja-JP"/>
        </w:rPr>
        <w:t>2.</w:t>
      </w:r>
      <w:r w:rsidRPr="00B17472">
        <w:rPr>
          <w:b/>
          <w:color w:val="535353"/>
          <w:lang w:val="en-US" w:eastAsia="ja-JP"/>
        </w:rPr>
        <w:tab/>
        <w:t>Board to consider Proposal</w:t>
      </w:r>
    </w:p>
    <w:p w14:paraId="520C0D80" w14:textId="77777777" w:rsidR="000976E8" w:rsidRDefault="000976E8" w:rsidP="000976E8">
      <w:pPr>
        <w:rPr>
          <w:color w:val="535353"/>
          <w:lang w:val="en-US" w:eastAsia="ja-JP"/>
        </w:rPr>
      </w:pPr>
      <w:r>
        <w:rPr>
          <w:color w:val="535353"/>
          <w:lang w:val="en-US" w:eastAsia="ja-JP"/>
        </w:rPr>
        <w:t>The Board shall ensure that the candidate meets all of Rotary’s membership requirements.</w:t>
      </w:r>
    </w:p>
    <w:p w14:paraId="336EC456" w14:textId="37100BB8" w:rsidR="000976E8" w:rsidRPr="003276DE" w:rsidRDefault="000976E8" w:rsidP="000976E8">
      <w:pPr>
        <w:pStyle w:val="ListParagraph"/>
        <w:numPr>
          <w:ilvl w:val="0"/>
          <w:numId w:val="1"/>
        </w:numPr>
        <w:rPr>
          <w:color w:val="535353"/>
          <w:sz w:val="22"/>
          <w:szCs w:val="22"/>
          <w:lang w:val="en-US" w:eastAsia="ja-JP"/>
        </w:rPr>
      </w:pPr>
      <w:r w:rsidRPr="000976E8">
        <w:rPr>
          <w:i/>
          <w:color w:val="535353"/>
          <w:sz w:val="22"/>
          <w:szCs w:val="22"/>
          <w:lang w:val="en-US" w:eastAsia="ja-JP"/>
        </w:rPr>
        <w:t>The Board would ask the Membership committee to conduct relevant checks as per a new member or a transferring member and report back to the Board within 30 days</w:t>
      </w:r>
      <w:r w:rsidR="00EB3D4A">
        <w:rPr>
          <w:i/>
          <w:color w:val="535353"/>
          <w:sz w:val="22"/>
          <w:szCs w:val="22"/>
          <w:lang w:val="en-US" w:eastAsia="ja-JP"/>
        </w:rPr>
        <w:t xml:space="preserve"> of receiving the prospective member’s name</w:t>
      </w:r>
      <w:r w:rsidRPr="000976E8">
        <w:rPr>
          <w:i/>
          <w:color w:val="535353"/>
          <w:sz w:val="22"/>
          <w:szCs w:val="22"/>
          <w:lang w:val="en-US" w:eastAsia="ja-JP"/>
        </w:rPr>
        <w:t>.</w:t>
      </w:r>
    </w:p>
    <w:p w14:paraId="4B52D2C6" w14:textId="79ECD75E" w:rsidR="003276DE" w:rsidRPr="000976E8" w:rsidRDefault="003276DE" w:rsidP="000976E8">
      <w:pPr>
        <w:pStyle w:val="ListParagraph"/>
        <w:numPr>
          <w:ilvl w:val="0"/>
          <w:numId w:val="1"/>
        </w:numPr>
        <w:rPr>
          <w:color w:val="535353"/>
          <w:sz w:val="22"/>
          <w:szCs w:val="22"/>
          <w:lang w:val="en-US" w:eastAsia="ja-JP"/>
        </w:rPr>
      </w:pPr>
      <w:r>
        <w:rPr>
          <w:i/>
          <w:color w:val="535353"/>
          <w:sz w:val="22"/>
          <w:szCs w:val="22"/>
          <w:lang w:eastAsia="ja-JP"/>
        </w:rPr>
        <w:t>A prospective member should be</w:t>
      </w:r>
      <w:r w:rsidRPr="003276DE">
        <w:rPr>
          <w:i/>
          <w:color w:val="535353"/>
          <w:sz w:val="22"/>
          <w:szCs w:val="22"/>
          <w:lang w:eastAsia="ja-JP"/>
        </w:rPr>
        <w:t>“</w:t>
      </w:r>
      <w:r w:rsidRPr="003276DE">
        <w:rPr>
          <w:i/>
          <w:color w:val="535353"/>
          <w:sz w:val="22"/>
          <w:szCs w:val="22"/>
          <w:lang w:val="en-US" w:eastAsia="ja-JP"/>
        </w:rPr>
        <w:t>of good character, of good business, professional /or community reputation.”</w:t>
      </w:r>
      <w:r>
        <w:rPr>
          <w:i/>
          <w:color w:val="535353"/>
          <w:sz w:val="22"/>
          <w:szCs w:val="22"/>
          <w:lang w:val="en-US" w:eastAsia="ja-JP"/>
        </w:rPr>
        <w:t xml:space="preserve"> </w:t>
      </w:r>
    </w:p>
    <w:p w14:paraId="3B6EF31B" w14:textId="66E6DF52" w:rsidR="000976E8" w:rsidRPr="00B17472" w:rsidRDefault="000976E8" w:rsidP="000976E8">
      <w:pPr>
        <w:rPr>
          <w:b/>
          <w:color w:val="535353"/>
          <w:lang w:val="en-US" w:eastAsia="ja-JP"/>
        </w:rPr>
      </w:pPr>
      <w:r w:rsidRPr="00B17472">
        <w:rPr>
          <w:b/>
          <w:color w:val="535353"/>
          <w:lang w:val="en-US" w:eastAsia="ja-JP"/>
        </w:rPr>
        <w:t>3.</w:t>
      </w:r>
      <w:r w:rsidRPr="00B17472">
        <w:rPr>
          <w:b/>
          <w:color w:val="535353"/>
          <w:lang w:val="en-US" w:eastAsia="ja-JP"/>
        </w:rPr>
        <w:tab/>
        <w:t>Board to Decide</w:t>
      </w:r>
    </w:p>
    <w:p w14:paraId="2A7120D0" w14:textId="77777777" w:rsidR="000976E8" w:rsidRDefault="000976E8" w:rsidP="000976E8">
      <w:pPr>
        <w:rPr>
          <w:color w:val="535353"/>
          <w:lang w:val="en-US" w:eastAsia="ja-JP"/>
        </w:rPr>
      </w:pPr>
      <w:r>
        <w:rPr>
          <w:color w:val="535353"/>
          <w:lang w:val="en-US" w:eastAsia="ja-JP"/>
        </w:rPr>
        <w:t>The Board shall approve or reject the candidate’s membership within 30 days and shall notify the proposer of its decision.</w:t>
      </w:r>
    </w:p>
    <w:p w14:paraId="51048269" w14:textId="51473162" w:rsidR="000976E8" w:rsidRPr="000976E8" w:rsidRDefault="000976E8" w:rsidP="000976E8">
      <w:pPr>
        <w:pStyle w:val="ListParagraph"/>
        <w:numPr>
          <w:ilvl w:val="0"/>
          <w:numId w:val="1"/>
        </w:numPr>
        <w:rPr>
          <w:i/>
          <w:color w:val="535353"/>
          <w:sz w:val="22"/>
          <w:szCs w:val="22"/>
          <w:lang w:val="en-US" w:eastAsia="ja-JP"/>
        </w:rPr>
      </w:pPr>
      <w:r w:rsidRPr="000976E8">
        <w:rPr>
          <w:i/>
          <w:color w:val="535353"/>
          <w:sz w:val="22"/>
          <w:szCs w:val="22"/>
          <w:lang w:val="en-US" w:eastAsia="ja-JP"/>
        </w:rPr>
        <w:t>If the decision is negative the proposer is responsible for informing the prospective member.</w:t>
      </w:r>
    </w:p>
    <w:p w14:paraId="350BCE7C" w14:textId="42122CED" w:rsidR="000976E8" w:rsidRPr="00B17472" w:rsidRDefault="000976E8" w:rsidP="000976E8">
      <w:pPr>
        <w:rPr>
          <w:b/>
          <w:color w:val="535353"/>
          <w:lang w:val="en-US" w:eastAsia="ja-JP"/>
        </w:rPr>
      </w:pPr>
      <w:r w:rsidRPr="00B17472">
        <w:rPr>
          <w:b/>
          <w:color w:val="535353"/>
          <w:lang w:val="en-US" w:eastAsia="ja-JP"/>
        </w:rPr>
        <w:t xml:space="preserve">4. </w:t>
      </w:r>
      <w:r w:rsidRPr="00B17472">
        <w:rPr>
          <w:b/>
          <w:color w:val="535353"/>
          <w:lang w:val="en-US" w:eastAsia="ja-JP"/>
        </w:rPr>
        <w:tab/>
        <w:t>Proceeding with Proposal</w:t>
      </w:r>
    </w:p>
    <w:p w14:paraId="20FD4ACF" w14:textId="7D9498A5" w:rsidR="000976E8" w:rsidRDefault="000976E8" w:rsidP="000976E8">
      <w:pPr>
        <w:rPr>
          <w:color w:val="535353"/>
          <w:lang w:val="en-US" w:eastAsia="ja-JP"/>
        </w:rPr>
      </w:pPr>
      <w:r>
        <w:rPr>
          <w:color w:val="535353"/>
          <w:lang w:val="en-US" w:eastAsia="ja-JP"/>
        </w:rPr>
        <w:t>If the decision of the Board is favorable, the prospective member is invited to join the club, educated about Rotary and membership requirements, and asked to sign the membership proposal and to permit his or her name and proposed classification to be conveyed to the Club.</w:t>
      </w:r>
    </w:p>
    <w:p w14:paraId="302B9FEC" w14:textId="33E03493" w:rsidR="000976E8" w:rsidRDefault="00B04503" w:rsidP="000976E8">
      <w:pPr>
        <w:pStyle w:val="ListParagraph"/>
        <w:numPr>
          <w:ilvl w:val="0"/>
          <w:numId w:val="1"/>
        </w:numPr>
        <w:rPr>
          <w:i/>
          <w:color w:val="535353"/>
          <w:sz w:val="22"/>
          <w:szCs w:val="22"/>
          <w:lang w:val="en-US" w:eastAsia="ja-JP"/>
        </w:rPr>
      </w:pPr>
      <w:r w:rsidRPr="00B04503">
        <w:rPr>
          <w:i/>
          <w:color w:val="535353"/>
          <w:sz w:val="22"/>
          <w:szCs w:val="22"/>
          <w:lang w:val="en-US" w:eastAsia="ja-JP"/>
        </w:rPr>
        <w:t>Nomination form signed and submitted to Board.</w:t>
      </w:r>
    </w:p>
    <w:p w14:paraId="48B0B60B" w14:textId="369ED2A5" w:rsidR="001E6AE5" w:rsidRPr="00B04503" w:rsidRDefault="001E6AE5" w:rsidP="000976E8">
      <w:pPr>
        <w:pStyle w:val="ListParagraph"/>
        <w:numPr>
          <w:ilvl w:val="0"/>
          <w:numId w:val="1"/>
        </w:numPr>
        <w:rPr>
          <w:i/>
          <w:color w:val="535353"/>
          <w:sz w:val="22"/>
          <w:szCs w:val="22"/>
          <w:lang w:val="en-US" w:eastAsia="ja-JP"/>
        </w:rPr>
      </w:pPr>
      <w:r>
        <w:rPr>
          <w:i/>
          <w:color w:val="535353"/>
          <w:sz w:val="22"/>
          <w:szCs w:val="22"/>
          <w:lang w:val="en-US" w:eastAsia="ja-JP"/>
        </w:rPr>
        <w:t>Prospective Member’s name is circulated to club members.</w:t>
      </w:r>
    </w:p>
    <w:p w14:paraId="14A2E778" w14:textId="4E524C4D" w:rsidR="000976E8" w:rsidRPr="00B17472" w:rsidRDefault="000976E8" w:rsidP="000976E8">
      <w:pPr>
        <w:rPr>
          <w:b/>
          <w:color w:val="535353"/>
          <w:lang w:val="en-US" w:eastAsia="ja-JP"/>
        </w:rPr>
      </w:pPr>
      <w:r w:rsidRPr="00B17472">
        <w:rPr>
          <w:b/>
          <w:color w:val="535353"/>
          <w:lang w:val="en-US" w:eastAsia="ja-JP"/>
        </w:rPr>
        <w:t>5.</w:t>
      </w:r>
      <w:r w:rsidRPr="00B17472">
        <w:rPr>
          <w:b/>
          <w:color w:val="535353"/>
          <w:lang w:val="en-US" w:eastAsia="ja-JP"/>
        </w:rPr>
        <w:tab/>
        <w:t>Election to Membership</w:t>
      </w:r>
    </w:p>
    <w:p w14:paraId="4896AC0D" w14:textId="3F475CD0" w:rsidR="000976E8" w:rsidRDefault="000976E8" w:rsidP="000976E8">
      <w:pPr>
        <w:rPr>
          <w:color w:val="535353"/>
          <w:lang w:val="en-US" w:eastAsia="ja-JP"/>
        </w:rPr>
      </w:pPr>
      <w:r>
        <w:rPr>
          <w:color w:val="535353"/>
          <w:lang w:val="en-US" w:eastAsia="ja-JP"/>
        </w:rPr>
        <w:t>If no member of the club submits a written objection including reasons for the objection, to the Board with</w:t>
      </w:r>
      <w:r w:rsidR="003863F7">
        <w:rPr>
          <w:color w:val="535353"/>
          <w:lang w:val="en-US" w:eastAsia="ja-JP"/>
        </w:rPr>
        <w:t>in</w:t>
      </w:r>
      <w:r>
        <w:rPr>
          <w:color w:val="535353"/>
          <w:lang w:val="en-US" w:eastAsia="ja-JP"/>
        </w:rPr>
        <w:t xml:space="preserve"> seven days after the club is notified of the prospective member, that person, upon payment of the adm</w:t>
      </w:r>
      <w:r w:rsidR="00EB3D4A">
        <w:rPr>
          <w:color w:val="535353"/>
          <w:lang w:val="en-US" w:eastAsia="ja-JP"/>
        </w:rPr>
        <w:t>ission fee</w:t>
      </w:r>
      <w:r w:rsidR="00B04503">
        <w:rPr>
          <w:color w:val="535353"/>
          <w:lang w:val="en-US" w:eastAsia="ja-JP"/>
        </w:rPr>
        <w:t xml:space="preserve"> </w:t>
      </w:r>
      <w:proofErr w:type="gramStart"/>
      <w:r w:rsidR="00B04503">
        <w:rPr>
          <w:color w:val="535353"/>
          <w:lang w:val="en-US" w:eastAsia="ja-JP"/>
        </w:rPr>
        <w:t xml:space="preserve">is considered to be </w:t>
      </w:r>
      <w:r>
        <w:rPr>
          <w:color w:val="535353"/>
          <w:lang w:val="en-US" w:eastAsia="ja-JP"/>
        </w:rPr>
        <w:t>elected</w:t>
      </w:r>
      <w:proofErr w:type="gramEnd"/>
      <w:r>
        <w:rPr>
          <w:color w:val="535353"/>
          <w:lang w:val="en-US" w:eastAsia="ja-JP"/>
        </w:rPr>
        <w:t xml:space="preserve"> to membership.</w:t>
      </w:r>
    </w:p>
    <w:p w14:paraId="5753572C" w14:textId="77777777" w:rsidR="000976E8" w:rsidRDefault="000976E8" w:rsidP="000976E8">
      <w:pPr>
        <w:rPr>
          <w:color w:val="535353"/>
          <w:lang w:val="en-US" w:eastAsia="ja-JP"/>
        </w:rPr>
      </w:pPr>
      <w:r>
        <w:rPr>
          <w:color w:val="535353"/>
          <w:lang w:val="en-US" w:eastAsia="ja-JP"/>
        </w:rPr>
        <w:t>If an objection has been filed with the Board, the Club shall vote on this matter at its next meeting.  If approved despite the objection, the proposed member is elected to membership after admission fee payment.</w:t>
      </w:r>
    </w:p>
    <w:p w14:paraId="1F0DDBFA" w14:textId="40C7720D" w:rsidR="00B04503" w:rsidRDefault="00B04503" w:rsidP="00B04503">
      <w:pPr>
        <w:pStyle w:val="ListParagraph"/>
        <w:numPr>
          <w:ilvl w:val="0"/>
          <w:numId w:val="1"/>
        </w:numPr>
        <w:rPr>
          <w:i/>
          <w:color w:val="535353"/>
          <w:sz w:val="22"/>
          <w:szCs w:val="22"/>
          <w:lang w:val="en-US" w:eastAsia="ja-JP"/>
        </w:rPr>
      </w:pPr>
      <w:r w:rsidRPr="00B04503">
        <w:rPr>
          <w:i/>
          <w:color w:val="535353"/>
          <w:sz w:val="22"/>
          <w:szCs w:val="22"/>
          <w:lang w:val="en-US" w:eastAsia="ja-JP"/>
        </w:rPr>
        <w:t>Club Member has opportunity to object in writing.</w:t>
      </w:r>
    </w:p>
    <w:p w14:paraId="334414C4" w14:textId="765EF419" w:rsidR="000976E8" w:rsidRPr="00B04503" w:rsidRDefault="00B04503" w:rsidP="000976E8">
      <w:pPr>
        <w:pStyle w:val="ListParagraph"/>
        <w:numPr>
          <w:ilvl w:val="0"/>
          <w:numId w:val="1"/>
        </w:numPr>
        <w:rPr>
          <w:i/>
          <w:color w:val="535353"/>
          <w:sz w:val="22"/>
          <w:szCs w:val="22"/>
          <w:lang w:val="en-US" w:eastAsia="ja-JP"/>
        </w:rPr>
      </w:pPr>
      <w:r>
        <w:rPr>
          <w:i/>
          <w:color w:val="535353"/>
          <w:sz w:val="22"/>
          <w:szCs w:val="22"/>
          <w:lang w:val="en-US" w:eastAsia="ja-JP"/>
        </w:rPr>
        <w:t>Club votes at next meeting.</w:t>
      </w:r>
    </w:p>
    <w:p w14:paraId="32571989" w14:textId="77777777" w:rsidR="00F845B2" w:rsidRDefault="00F845B2" w:rsidP="000976E8">
      <w:pPr>
        <w:rPr>
          <w:b/>
          <w:color w:val="535353"/>
          <w:lang w:val="en-US" w:eastAsia="ja-JP"/>
        </w:rPr>
      </w:pPr>
    </w:p>
    <w:p w14:paraId="527B5CC2" w14:textId="77777777" w:rsidR="00F845B2" w:rsidRDefault="00F845B2" w:rsidP="000976E8">
      <w:pPr>
        <w:rPr>
          <w:b/>
          <w:color w:val="535353"/>
          <w:lang w:val="en-US" w:eastAsia="ja-JP"/>
        </w:rPr>
      </w:pPr>
    </w:p>
    <w:p w14:paraId="55DD7E9D" w14:textId="3B4DAE2A" w:rsidR="000976E8" w:rsidRPr="00B17472" w:rsidRDefault="000976E8" w:rsidP="000976E8">
      <w:pPr>
        <w:rPr>
          <w:b/>
          <w:color w:val="535353"/>
          <w:lang w:val="en-US" w:eastAsia="ja-JP"/>
        </w:rPr>
      </w:pPr>
      <w:r w:rsidRPr="00B17472">
        <w:rPr>
          <w:b/>
          <w:color w:val="535353"/>
          <w:lang w:val="en-US" w:eastAsia="ja-JP"/>
        </w:rPr>
        <w:t>6.</w:t>
      </w:r>
      <w:r w:rsidRPr="00B17472">
        <w:rPr>
          <w:b/>
          <w:color w:val="535353"/>
          <w:lang w:val="en-US" w:eastAsia="ja-JP"/>
        </w:rPr>
        <w:tab/>
        <w:t>Member’s Assimilation</w:t>
      </w:r>
    </w:p>
    <w:p w14:paraId="2D4F3DF4" w14:textId="77777777" w:rsidR="000976E8" w:rsidRDefault="000976E8" w:rsidP="000976E8">
      <w:pPr>
        <w:rPr>
          <w:color w:val="535353"/>
          <w:lang w:val="en-US" w:eastAsia="ja-JP"/>
        </w:rPr>
      </w:pPr>
      <w:r>
        <w:rPr>
          <w:color w:val="535353"/>
          <w:lang w:val="en-US" w:eastAsia="ja-JP"/>
        </w:rPr>
        <w:t xml:space="preserve">Following the election, the president shall arrange for the new member’s induction,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  </w:t>
      </w:r>
    </w:p>
    <w:p w14:paraId="09826772" w14:textId="634AA7B3" w:rsidR="00FB0999" w:rsidRPr="00B04503" w:rsidRDefault="00B04503" w:rsidP="00B04503">
      <w:pPr>
        <w:pStyle w:val="ListParagraph"/>
        <w:numPr>
          <w:ilvl w:val="0"/>
          <w:numId w:val="2"/>
        </w:numPr>
        <w:rPr>
          <w:i/>
          <w:sz w:val="22"/>
          <w:szCs w:val="22"/>
        </w:rPr>
      </w:pPr>
      <w:r w:rsidRPr="00B04503">
        <w:rPr>
          <w:i/>
          <w:sz w:val="22"/>
          <w:szCs w:val="22"/>
        </w:rPr>
        <w:t>Appointment to a committee</w:t>
      </w:r>
    </w:p>
    <w:p w14:paraId="16830CC5" w14:textId="5BF97BC3" w:rsidR="00B04503" w:rsidRPr="00B04503" w:rsidRDefault="00B04503" w:rsidP="00B04503">
      <w:pPr>
        <w:pStyle w:val="ListParagraph"/>
        <w:numPr>
          <w:ilvl w:val="0"/>
          <w:numId w:val="2"/>
        </w:numPr>
        <w:rPr>
          <w:i/>
          <w:sz w:val="22"/>
          <w:szCs w:val="22"/>
        </w:rPr>
      </w:pPr>
      <w:r w:rsidRPr="00B04503">
        <w:rPr>
          <w:i/>
          <w:sz w:val="22"/>
          <w:szCs w:val="22"/>
        </w:rPr>
        <w:t>Allocating a Mentor</w:t>
      </w:r>
    </w:p>
    <w:p w14:paraId="539B6233" w14:textId="77777777" w:rsidR="000976E8" w:rsidRDefault="000976E8"/>
    <w:p w14:paraId="6AC738D5" w14:textId="0D20A737" w:rsidR="00693C82" w:rsidRDefault="00693C82">
      <w:r>
        <w:t xml:space="preserve">Detailed procedures and guidelines are </w:t>
      </w:r>
      <w:r w:rsidR="00B04503">
        <w:t xml:space="preserve">also </w:t>
      </w:r>
      <w:r>
        <w:t>available through the following link</w:t>
      </w:r>
      <w:r w:rsidR="00FB0999">
        <w:t>:</w:t>
      </w:r>
      <w:r w:rsidR="000976E8">
        <w:t xml:space="preserve"> </w:t>
      </w:r>
    </w:p>
    <w:p w14:paraId="4A9E22F2" w14:textId="77777777" w:rsidR="002512A8" w:rsidRDefault="00ED5CA9">
      <w:hyperlink r:id="rId6" w:history="1">
        <w:r w:rsidR="002512A8" w:rsidRPr="00734224">
          <w:rPr>
            <w:rStyle w:val="Hyperlink"/>
          </w:rPr>
          <w:t>http://www.rotaryoceangrove.org.au/files/</w:t>
        </w:r>
      </w:hyperlink>
      <w:r w:rsidR="002512A8">
        <w:t xml:space="preserve">. </w:t>
      </w:r>
    </w:p>
    <w:p w14:paraId="5D64CF63" w14:textId="3401EB68" w:rsidR="002512A8" w:rsidRPr="001E6AE5" w:rsidRDefault="002512A8">
      <w:r>
        <w:t xml:space="preserve">In this section, the relevant document is titled: </w:t>
      </w:r>
    </w:p>
    <w:p w14:paraId="592140AD" w14:textId="774A7309" w:rsidR="00BF080A" w:rsidRPr="002512A8" w:rsidRDefault="000976E8" w:rsidP="00BF080A">
      <w:r w:rsidRPr="000976E8">
        <w:rPr>
          <w:b/>
        </w:rPr>
        <w:t>The Rules of the R</w:t>
      </w:r>
      <w:r w:rsidR="0015593A" w:rsidRPr="000976E8">
        <w:rPr>
          <w:b/>
        </w:rPr>
        <w:t>otary Club of Ocean Grove</w:t>
      </w:r>
      <w:r w:rsidR="0015593A">
        <w:t xml:space="preserve"> (</w:t>
      </w:r>
      <w:r>
        <w:t>as adopted</w:t>
      </w:r>
      <w:r w:rsidR="0015593A">
        <w:t xml:space="preserve"> 2013)</w:t>
      </w:r>
      <w:r>
        <w:t xml:space="preserve">, </w:t>
      </w:r>
      <w:r w:rsidRPr="000976E8">
        <w:rPr>
          <w:b/>
          <w:i/>
        </w:rPr>
        <w:t>Article 26</w:t>
      </w:r>
      <w:r>
        <w:rPr>
          <w:b/>
          <w:i/>
        </w:rPr>
        <w:t xml:space="preserve"> S1 – S6</w:t>
      </w:r>
      <w:r w:rsidRPr="000976E8">
        <w:rPr>
          <w:b/>
          <w:i/>
        </w:rPr>
        <w:t xml:space="preserve"> Method of Electing Members and Article 7 S4 (Transferring or Former Rotarian)</w:t>
      </w:r>
      <w:r w:rsidR="00BF080A">
        <w:rPr>
          <w:b/>
          <w:i/>
        </w:rPr>
        <w:t>.</w:t>
      </w:r>
    </w:p>
    <w:p w14:paraId="6BBB1CCA" w14:textId="77777777" w:rsidR="00BF080A" w:rsidRDefault="00BF080A" w:rsidP="00BF080A">
      <w:pPr>
        <w:rPr>
          <w:b/>
          <w:i/>
          <w:color w:val="3366FF"/>
        </w:rPr>
      </w:pPr>
    </w:p>
    <w:p w14:paraId="56FF8045" w14:textId="4346E2FB" w:rsidR="00B04503" w:rsidRPr="00BF080A" w:rsidRDefault="00ED5CA9">
      <w:pPr>
        <w:rPr>
          <w:color w:val="3366FF"/>
        </w:rPr>
      </w:pPr>
      <w:r>
        <w:rPr>
          <w:color w:val="3366FF"/>
        </w:rPr>
        <w:t>June 20</w:t>
      </w:r>
      <w:bookmarkStart w:id="0" w:name="_GoBack"/>
      <w:bookmarkEnd w:id="0"/>
      <w:r>
        <w:rPr>
          <w:color w:val="3366FF"/>
        </w:rPr>
        <w:t>15</w:t>
      </w:r>
    </w:p>
    <w:sectPr w:rsidR="00B04503" w:rsidRPr="00BF080A" w:rsidSect="003F5192">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F0CC1"/>
    <w:multiLevelType w:val="hybridMultilevel"/>
    <w:tmpl w:val="07EC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423FF"/>
    <w:multiLevelType w:val="hybridMultilevel"/>
    <w:tmpl w:val="7CDC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2B"/>
    <w:rsid w:val="000976E8"/>
    <w:rsid w:val="0015593A"/>
    <w:rsid w:val="001E6AE5"/>
    <w:rsid w:val="002512A8"/>
    <w:rsid w:val="003276DE"/>
    <w:rsid w:val="003863F7"/>
    <w:rsid w:val="003F5192"/>
    <w:rsid w:val="00603034"/>
    <w:rsid w:val="00693C82"/>
    <w:rsid w:val="008F4008"/>
    <w:rsid w:val="00975ED9"/>
    <w:rsid w:val="00B04503"/>
    <w:rsid w:val="00B66A2B"/>
    <w:rsid w:val="00BF080A"/>
    <w:rsid w:val="00EB3D4A"/>
    <w:rsid w:val="00ED5CA9"/>
    <w:rsid w:val="00F845B2"/>
    <w:rsid w:val="00FB0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D0CE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E8"/>
    <w:pPr>
      <w:ind w:left="720"/>
      <w:contextualSpacing/>
    </w:pPr>
  </w:style>
  <w:style w:type="character" w:styleId="Hyperlink">
    <w:name w:val="Hyperlink"/>
    <w:basedOn w:val="DefaultParagraphFont"/>
    <w:uiPriority w:val="99"/>
    <w:unhideWhenUsed/>
    <w:rsid w:val="00BF08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E8"/>
    <w:pPr>
      <w:ind w:left="720"/>
      <w:contextualSpacing/>
    </w:pPr>
  </w:style>
  <w:style w:type="character" w:styleId="Hyperlink">
    <w:name w:val="Hyperlink"/>
    <w:basedOn w:val="DefaultParagraphFont"/>
    <w:uiPriority w:val="99"/>
    <w:unhideWhenUsed/>
    <w:rsid w:val="00BF0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otaryoceangrove.org.au/fil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521</Words>
  <Characters>2975</Characters>
  <Application>Microsoft Macintosh Word</Application>
  <DocSecurity>0</DocSecurity>
  <Lines>24</Lines>
  <Paragraphs>6</Paragraphs>
  <ScaleCrop>false</ScaleCrop>
  <Company>Sacred Heart College</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Rod Bush</cp:lastModifiedBy>
  <cp:revision>9</cp:revision>
  <cp:lastPrinted>2014-11-10T08:42:00Z</cp:lastPrinted>
  <dcterms:created xsi:type="dcterms:W3CDTF">2014-10-19T03:31:00Z</dcterms:created>
  <dcterms:modified xsi:type="dcterms:W3CDTF">2015-06-11T06:58:00Z</dcterms:modified>
</cp:coreProperties>
</file>